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AC" w:rsidRPr="008C2BAC" w:rsidRDefault="008C2BAC" w:rsidP="008C2BAC">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8C2BAC">
        <w:rPr>
          <w:rFonts w:ascii="Times New Roman" w:eastAsia="Times New Roman" w:hAnsi="Times New Roman" w:cs="Times New Roman"/>
          <w:b/>
          <w:bCs/>
          <w:kern w:val="36"/>
          <w:sz w:val="48"/>
          <w:szCs w:val="48"/>
          <w:lang w:eastAsia="nl-NL"/>
        </w:rPr>
        <w:t>Samen aan de slag met uw POH GGZ</w:t>
      </w:r>
    </w:p>
    <w:p w:rsidR="008C2BAC" w:rsidRPr="008C2BAC" w:rsidRDefault="008C2BAC" w:rsidP="008C2BAC">
      <w:pPr>
        <w:spacing w:before="100" w:beforeAutospacing="1" w:after="100" w:afterAutospacing="1" w:line="240" w:lineRule="auto"/>
        <w:outlineLvl w:val="1"/>
        <w:rPr>
          <w:rFonts w:ascii="Times New Roman" w:eastAsia="Times New Roman" w:hAnsi="Times New Roman" w:cs="Times New Roman"/>
          <w:b/>
          <w:bCs/>
          <w:kern w:val="36"/>
          <w:sz w:val="21"/>
          <w:szCs w:val="21"/>
          <w:lang w:eastAsia="nl-NL"/>
        </w:rPr>
      </w:pPr>
      <w:r w:rsidRPr="008C2BAC">
        <w:rPr>
          <w:rFonts w:ascii="Times New Roman" w:eastAsia="Times New Roman" w:hAnsi="Times New Roman" w:cs="Times New Roman"/>
          <w:b/>
          <w:bCs/>
          <w:kern w:val="36"/>
          <w:sz w:val="21"/>
          <w:szCs w:val="21"/>
          <w:lang w:eastAsia="nl-NL"/>
        </w:rPr>
        <w:t xml:space="preserve">Een praktijkondersteuner huisartsen GGZ (kort POH GGZ) is een gediplomeerde medewerker met vrijwel altijd een achtergrond als sociaal psychiatrisch verpleegkundige. </w:t>
      </w:r>
    </w:p>
    <w:p w:rsidR="008C2BAC" w:rsidRPr="008C2BAC" w:rsidRDefault="008C2BAC" w:rsidP="008C2BAC">
      <w:pPr>
        <w:spacing w:before="100" w:beforeAutospacing="1" w:after="100" w:afterAutospacing="1" w:line="240" w:lineRule="auto"/>
        <w:outlineLvl w:val="1"/>
        <w:rPr>
          <w:rFonts w:ascii="Times New Roman" w:eastAsia="Times New Roman" w:hAnsi="Times New Roman" w:cs="Times New Roman"/>
          <w:b/>
          <w:bCs/>
          <w:kern w:val="36"/>
          <w:sz w:val="36"/>
          <w:szCs w:val="36"/>
          <w:lang w:eastAsia="nl-NL"/>
        </w:rPr>
      </w:pPr>
      <w:r w:rsidRPr="008C2BAC">
        <w:rPr>
          <w:rFonts w:ascii="Times New Roman" w:eastAsia="Times New Roman" w:hAnsi="Times New Roman" w:cs="Times New Roman"/>
          <w:b/>
          <w:bCs/>
          <w:kern w:val="36"/>
          <w:sz w:val="36"/>
          <w:szCs w:val="36"/>
          <w:lang w:eastAsia="nl-NL"/>
        </w:rPr>
        <w:t>Verantwoordelijkheid van de huisarts</w:t>
      </w:r>
    </w:p>
    <w:p w:rsidR="008C2BAC" w:rsidRPr="008C2BAC" w:rsidRDefault="008C2BAC" w:rsidP="008C2BAC">
      <w:pPr>
        <w:spacing w:before="100" w:beforeAutospacing="1" w:after="100" w:afterAutospacing="1" w:line="240" w:lineRule="auto"/>
        <w:outlineLvl w:val="1"/>
        <w:rPr>
          <w:rFonts w:ascii="Times New Roman" w:eastAsia="Times New Roman" w:hAnsi="Times New Roman" w:cs="Times New Roman"/>
          <w:b/>
          <w:bCs/>
          <w:kern w:val="36"/>
          <w:sz w:val="21"/>
          <w:szCs w:val="21"/>
          <w:lang w:eastAsia="nl-NL"/>
        </w:rPr>
      </w:pPr>
      <w:r w:rsidRPr="008C2BAC">
        <w:rPr>
          <w:rFonts w:ascii="Times New Roman" w:eastAsia="Times New Roman" w:hAnsi="Times New Roman" w:cs="Times New Roman"/>
          <w:b/>
          <w:bCs/>
          <w:kern w:val="36"/>
          <w:sz w:val="21"/>
          <w:szCs w:val="21"/>
          <w:lang w:eastAsia="nl-NL"/>
        </w:rPr>
        <w:t>De praktijkondersteuner werkt onder verantwoordelijkheid van de huisarts, heeft een eigen spreekuur en rapporteert in uw dossier bij de huisarts. Ook heeft de praktijkondersteuner zicht op en goede contacten met andere hulpverleners in en rond de huisartsenpraktijk.</w:t>
      </w:r>
    </w:p>
    <w:p w:rsidR="008C2BAC" w:rsidRDefault="008C2BAC" w:rsidP="008C2BAC">
      <w:pPr>
        <w:pStyle w:val="Kop1"/>
      </w:pPr>
      <w:r>
        <w:t>Werkwijze POH GGZ</w:t>
      </w:r>
    </w:p>
    <w:p w:rsidR="008C2BAC" w:rsidRDefault="008C2BAC" w:rsidP="008C2BAC">
      <w:pPr>
        <w:pStyle w:val="Normaalweb"/>
        <w:outlineLvl w:val="1"/>
        <w:rPr>
          <w:b/>
          <w:bCs/>
          <w:kern w:val="36"/>
          <w:sz w:val="21"/>
          <w:szCs w:val="21"/>
        </w:rPr>
      </w:pPr>
      <w:r>
        <w:rPr>
          <w:b/>
          <w:bCs/>
          <w:kern w:val="36"/>
          <w:sz w:val="21"/>
          <w:szCs w:val="21"/>
        </w:rPr>
        <w:t xml:space="preserve">Bij (een vermoeden van) psychische klachten of als u te maken hebt met een chronische psychiatrische aandoening waarvoor u niet meer behandeld wordt, kan uw huisarts u voorstellen een afspraak met de praktijkondersteuner te maken. </w:t>
      </w:r>
    </w:p>
    <w:p w:rsidR="008C2BAC" w:rsidRDefault="008C2BAC" w:rsidP="008C2BAC">
      <w:pPr>
        <w:pStyle w:val="Kop2"/>
        <w:rPr>
          <w:kern w:val="36"/>
        </w:rPr>
      </w:pPr>
      <w:r>
        <w:rPr>
          <w:kern w:val="36"/>
        </w:rPr>
        <w:t>Eerste gesprek</w:t>
      </w:r>
    </w:p>
    <w:p w:rsidR="008C2BAC" w:rsidRDefault="008C2BAC" w:rsidP="008C2BAC">
      <w:pPr>
        <w:pStyle w:val="Normaalweb"/>
        <w:outlineLvl w:val="1"/>
        <w:rPr>
          <w:b/>
          <w:bCs/>
          <w:kern w:val="36"/>
          <w:sz w:val="21"/>
          <w:szCs w:val="21"/>
        </w:rPr>
      </w:pPr>
      <w:r>
        <w:rPr>
          <w:b/>
          <w:bCs/>
          <w:kern w:val="36"/>
          <w:sz w:val="21"/>
          <w:szCs w:val="21"/>
        </w:rPr>
        <w:t xml:space="preserve">Tijdens het eerste gesprek brengt de praktijkondersteuner uw klachten in kaart en analyseert de problemen die er bij u spelen. Daarbij wordt eventueel gebruik gemaakt van een of meerdere vragenlijsten. Aansluitend krijgt u een advies voor een behandeltraject . Dit kan bestaan uit één of meerdere gesprekken met de praktijkondersteuner of een doorverwijzing naar een andere professional, bijvoorbeeld naar een psycholoog, psychiater, pedagoog of maatschappelijk werker.  </w:t>
      </w:r>
    </w:p>
    <w:p w:rsidR="008C2BAC" w:rsidRDefault="008C2BAC" w:rsidP="008C2BAC">
      <w:pPr>
        <w:pStyle w:val="Kop2"/>
        <w:rPr>
          <w:kern w:val="36"/>
        </w:rPr>
      </w:pPr>
      <w:r>
        <w:rPr>
          <w:kern w:val="36"/>
        </w:rPr>
        <w:t>De vervolggesprekken</w:t>
      </w:r>
    </w:p>
    <w:p w:rsidR="008C2BAC" w:rsidRDefault="008C2BAC" w:rsidP="008C2BAC">
      <w:pPr>
        <w:pStyle w:val="Normaalweb"/>
        <w:outlineLvl w:val="1"/>
        <w:rPr>
          <w:b/>
          <w:bCs/>
          <w:kern w:val="36"/>
          <w:sz w:val="21"/>
          <w:szCs w:val="21"/>
        </w:rPr>
      </w:pPr>
      <w:r>
        <w:rPr>
          <w:b/>
          <w:bCs/>
          <w:kern w:val="36"/>
          <w:sz w:val="21"/>
          <w:szCs w:val="21"/>
        </w:rPr>
        <w:t>De vervolggesprekken, die u met de praktijkondersteuner hebt, zijn bedoeld om u ondersteuning en handvatten te bieden waardoor uw klachten afnemen of geheel verdwijnen. Soms kan het zijn dat de afname van klachten niet haalbaar is en helpt de praktijkondersteuner u vooral bij het leren omgaan en het leren accepteren van uw psychische klachten. De praktijkondersteuner maakt in het gesprek vooral gebruik van uw eigen kwaliteiten en kracht en zal deze in de samenwerking met u inzetten om uw problemen de baas te worden. </w:t>
      </w:r>
    </w:p>
    <w:p w:rsidR="008C2BAC" w:rsidRDefault="008C2BAC" w:rsidP="008C2BAC">
      <w:pPr>
        <w:pStyle w:val="Normaalweb"/>
        <w:outlineLvl w:val="1"/>
        <w:rPr>
          <w:b/>
          <w:bCs/>
          <w:kern w:val="36"/>
          <w:sz w:val="21"/>
          <w:szCs w:val="21"/>
        </w:rPr>
      </w:pPr>
    </w:p>
    <w:p w:rsidR="008C2BAC" w:rsidRDefault="008C2BAC" w:rsidP="008C2BAC">
      <w:pPr>
        <w:pStyle w:val="Normaalweb"/>
        <w:outlineLvl w:val="1"/>
        <w:rPr>
          <w:b/>
          <w:bCs/>
          <w:kern w:val="36"/>
          <w:sz w:val="21"/>
          <w:szCs w:val="21"/>
        </w:rPr>
      </w:pPr>
    </w:p>
    <w:p w:rsidR="008C2BAC" w:rsidRDefault="008C2BAC" w:rsidP="008C2BAC">
      <w:pPr>
        <w:pStyle w:val="Normaalweb"/>
        <w:outlineLvl w:val="1"/>
        <w:rPr>
          <w:b/>
          <w:bCs/>
          <w:kern w:val="36"/>
          <w:sz w:val="21"/>
          <w:szCs w:val="21"/>
        </w:rPr>
      </w:pPr>
    </w:p>
    <w:p w:rsidR="008C2BAC" w:rsidRDefault="008C2BAC" w:rsidP="008C2BAC">
      <w:pPr>
        <w:pStyle w:val="Normaalweb"/>
        <w:outlineLvl w:val="1"/>
        <w:rPr>
          <w:b/>
          <w:bCs/>
          <w:kern w:val="36"/>
          <w:sz w:val="21"/>
          <w:szCs w:val="21"/>
        </w:rPr>
      </w:pPr>
    </w:p>
    <w:p w:rsidR="008C2BAC" w:rsidRDefault="008C2BAC" w:rsidP="008C2BAC">
      <w:pPr>
        <w:pStyle w:val="Normaalweb"/>
        <w:outlineLvl w:val="1"/>
        <w:rPr>
          <w:b/>
          <w:bCs/>
          <w:kern w:val="36"/>
          <w:sz w:val="21"/>
          <w:szCs w:val="21"/>
        </w:rPr>
      </w:pPr>
    </w:p>
    <w:p w:rsidR="008C2BAC" w:rsidRDefault="008C2BAC" w:rsidP="008C2BAC">
      <w:pPr>
        <w:pStyle w:val="Normaalweb"/>
        <w:outlineLvl w:val="1"/>
        <w:rPr>
          <w:b/>
          <w:bCs/>
          <w:kern w:val="36"/>
          <w:sz w:val="21"/>
          <w:szCs w:val="21"/>
        </w:rPr>
      </w:pPr>
    </w:p>
    <w:p w:rsidR="008C2BAC" w:rsidRDefault="008C2BAC" w:rsidP="008C2BAC">
      <w:pPr>
        <w:pStyle w:val="Normaalweb"/>
        <w:outlineLvl w:val="1"/>
        <w:rPr>
          <w:b/>
          <w:bCs/>
          <w:kern w:val="36"/>
          <w:sz w:val="21"/>
          <w:szCs w:val="21"/>
        </w:rPr>
      </w:pPr>
    </w:p>
    <w:p w:rsidR="008C2BAC" w:rsidRDefault="008C2BAC" w:rsidP="008C2BAC">
      <w:pPr>
        <w:pStyle w:val="Normaalweb"/>
        <w:outlineLvl w:val="1"/>
        <w:rPr>
          <w:b/>
          <w:bCs/>
          <w:kern w:val="36"/>
          <w:sz w:val="21"/>
          <w:szCs w:val="21"/>
        </w:rPr>
      </w:pPr>
      <w:bookmarkStart w:id="0" w:name="_GoBack"/>
      <w:bookmarkEnd w:id="0"/>
    </w:p>
    <w:p w:rsidR="008C2BAC" w:rsidRDefault="008C2BAC" w:rsidP="008C2BAC">
      <w:pPr>
        <w:pStyle w:val="Kop1"/>
      </w:pPr>
      <w:r>
        <w:lastRenderedPageBreak/>
        <w:t>Waar kan de POH GGZ u mee helpen?</w:t>
      </w:r>
    </w:p>
    <w:p w:rsidR="008C2BAC" w:rsidRDefault="008C2BAC" w:rsidP="008C2BAC">
      <w:pPr>
        <w:pStyle w:val="Normaalweb"/>
        <w:outlineLvl w:val="1"/>
        <w:rPr>
          <w:b/>
          <w:bCs/>
          <w:kern w:val="36"/>
          <w:sz w:val="21"/>
          <w:szCs w:val="21"/>
        </w:rPr>
      </w:pPr>
      <w:r>
        <w:rPr>
          <w:b/>
          <w:bCs/>
          <w:kern w:val="36"/>
          <w:sz w:val="21"/>
          <w:szCs w:val="21"/>
        </w:rPr>
        <w:t xml:space="preserve">Als u te maken hebt met een chronisch psychiatrische aandoening of psychische klachten hebt, dan kan de praktijkondersteuner in veel gevallen iets voor u betekenen. U kunt daarbij denken aan één van de volgende klachten: </w:t>
      </w:r>
    </w:p>
    <w:p w:rsidR="008C2BAC" w:rsidRDefault="008C2BAC" w:rsidP="008C2BAC">
      <w:pPr>
        <w:pStyle w:val="arrow-link"/>
        <w:outlineLvl w:val="1"/>
        <w:rPr>
          <w:b/>
          <w:bCs/>
          <w:kern w:val="36"/>
          <w:sz w:val="21"/>
          <w:szCs w:val="21"/>
        </w:rPr>
      </w:pPr>
      <w:r>
        <w:rPr>
          <w:b/>
          <w:bCs/>
          <w:kern w:val="36"/>
          <w:sz w:val="21"/>
          <w:szCs w:val="21"/>
        </w:rPr>
        <w:t>Depressie / down gevoel / oververmoeidheid / weinig energie hebben</w:t>
      </w:r>
    </w:p>
    <w:p w:rsidR="008C2BAC" w:rsidRDefault="008C2BAC" w:rsidP="008C2BAC">
      <w:pPr>
        <w:pStyle w:val="arrow-link"/>
        <w:outlineLvl w:val="1"/>
        <w:rPr>
          <w:b/>
          <w:bCs/>
          <w:kern w:val="36"/>
          <w:sz w:val="21"/>
          <w:szCs w:val="21"/>
        </w:rPr>
      </w:pPr>
      <w:r>
        <w:rPr>
          <w:b/>
          <w:bCs/>
          <w:kern w:val="36"/>
          <w:sz w:val="21"/>
          <w:szCs w:val="21"/>
        </w:rPr>
        <w:t>Slaapproblemen</w:t>
      </w:r>
    </w:p>
    <w:p w:rsidR="008C2BAC" w:rsidRDefault="008C2BAC" w:rsidP="008C2BAC">
      <w:pPr>
        <w:pStyle w:val="arrow-link"/>
        <w:outlineLvl w:val="1"/>
        <w:rPr>
          <w:b/>
          <w:bCs/>
          <w:kern w:val="36"/>
          <w:sz w:val="21"/>
          <w:szCs w:val="21"/>
        </w:rPr>
      </w:pPr>
      <w:r>
        <w:rPr>
          <w:b/>
          <w:bCs/>
          <w:kern w:val="36"/>
          <w:sz w:val="21"/>
          <w:szCs w:val="21"/>
        </w:rPr>
        <w:t xml:space="preserve">Overmatig piekeren </w:t>
      </w:r>
    </w:p>
    <w:p w:rsidR="008C2BAC" w:rsidRDefault="008C2BAC" w:rsidP="008C2BAC">
      <w:pPr>
        <w:pStyle w:val="arrow-link"/>
        <w:outlineLvl w:val="1"/>
        <w:rPr>
          <w:b/>
          <w:bCs/>
          <w:kern w:val="36"/>
          <w:sz w:val="21"/>
          <w:szCs w:val="21"/>
        </w:rPr>
      </w:pPr>
      <w:r>
        <w:rPr>
          <w:b/>
          <w:bCs/>
          <w:kern w:val="36"/>
          <w:sz w:val="21"/>
          <w:szCs w:val="21"/>
        </w:rPr>
        <w:t>Concentratieproblemen / vergeetachtigheid</w:t>
      </w:r>
    </w:p>
    <w:p w:rsidR="008C2BAC" w:rsidRDefault="008C2BAC" w:rsidP="008C2BAC">
      <w:pPr>
        <w:pStyle w:val="arrow-link"/>
        <w:outlineLvl w:val="1"/>
        <w:rPr>
          <w:b/>
          <w:bCs/>
          <w:kern w:val="36"/>
          <w:sz w:val="21"/>
          <w:szCs w:val="21"/>
        </w:rPr>
      </w:pPr>
      <w:r>
        <w:rPr>
          <w:b/>
          <w:bCs/>
          <w:kern w:val="36"/>
          <w:sz w:val="21"/>
          <w:szCs w:val="21"/>
        </w:rPr>
        <w:t>Angst, paniek, of een gespannen / gejaagd  gevoel</w:t>
      </w:r>
    </w:p>
    <w:p w:rsidR="008C2BAC" w:rsidRDefault="008C2BAC" w:rsidP="008C2BAC">
      <w:pPr>
        <w:pStyle w:val="arrow-link"/>
        <w:outlineLvl w:val="1"/>
        <w:rPr>
          <w:b/>
          <w:bCs/>
          <w:kern w:val="36"/>
          <w:sz w:val="21"/>
          <w:szCs w:val="21"/>
        </w:rPr>
      </w:pPr>
      <w:r>
        <w:rPr>
          <w:b/>
          <w:bCs/>
          <w:kern w:val="36"/>
          <w:sz w:val="21"/>
          <w:szCs w:val="21"/>
        </w:rPr>
        <w:t>Relatieproblemen</w:t>
      </w:r>
    </w:p>
    <w:p w:rsidR="008C2BAC" w:rsidRDefault="008C2BAC" w:rsidP="008C2BAC">
      <w:pPr>
        <w:pStyle w:val="arrow-link"/>
        <w:outlineLvl w:val="1"/>
        <w:rPr>
          <w:b/>
          <w:bCs/>
          <w:kern w:val="36"/>
          <w:sz w:val="21"/>
          <w:szCs w:val="21"/>
        </w:rPr>
      </w:pPr>
      <w:proofErr w:type="spellStart"/>
      <w:r>
        <w:rPr>
          <w:b/>
          <w:bCs/>
          <w:kern w:val="36"/>
          <w:sz w:val="21"/>
          <w:szCs w:val="21"/>
        </w:rPr>
        <w:t>Werkgerelateerde</w:t>
      </w:r>
      <w:proofErr w:type="spellEnd"/>
      <w:r>
        <w:rPr>
          <w:b/>
          <w:bCs/>
          <w:kern w:val="36"/>
          <w:sz w:val="21"/>
          <w:szCs w:val="21"/>
        </w:rPr>
        <w:t xml:space="preserve"> problematiek</w:t>
      </w:r>
    </w:p>
    <w:p w:rsidR="008C2BAC" w:rsidRDefault="008C2BAC" w:rsidP="008C2BAC">
      <w:pPr>
        <w:pStyle w:val="arrow-link"/>
        <w:outlineLvl w:val="1"/>
        <w:rPr>
          <w:b/>
          <w:bCs/>
          <w:kern w:val="36"/>
          <w:sz w:val="21"/>
          <w:szCs w:val="21"/>
        </w:rPr>
      </w:pPr>
      <w:r>
        <w:rPr>
          <w:b/>
          <w:bCs/>
          <w:kern w:val="36"/>
          <w:sz w:val="21"/>
          <w:szCs w:val="21"/>
        </w:rPr>
        <w:t>Overmatig gebruik van tabak, alcohol en drugs</w:t>
      </w:r>
    </w:p>
    <w:p w:rsidR="008C2BAC" w:rsidRDefault="008C2BAC" w:rsidP="008C2BAC">
      <w:pPr>
        <w:pStyle w:val="arrow-link"/>
        <w:outlineLvl w:val="1"/>
        <w:rPr>
          <w:b/>
          <w:bCs/>
          <w:kern w:val="36"/>
          <w:sz w:val="21"/>
          <w:szCs w:val="21"/>
        </w:rPr>
      </w:pPr>
      <w:r>
        <w:rPr>
          <w:b/>
          <w:bCs/>
          <w:kern w:val="36"/>
          <w:sz w:val="21"/>
          <w:szCs w:val="21"/>
        </w:rPr>
        <w:t>Rouw door verlies van kind, partner of ouder</w:t>
      </w:r>
    </w:p>
    <w:p w:rsidR="008C2BAC" w:rsidRDefault="008C2BAC" w:rsidP="008C2BAC">
      <w:pPr>
        <w:pStyle w:val="Kop1"/>
      </w:pPr>
      <w:r>
        <w:t>Wat hebt u nodig voor een afspraak bij de praktijkondersteuner?</w:t>
      </w:r>
    </w:p>
    <w:p w:rsidR="008C2BAC" w:rsidRDefault="008C2BAC" w:rsidP="008C2BAC">
      <w:pPr>
        <w:pStyle w:val="Normaalweb"/>
        <w:outlineLvl w:val="1"/>
        <w:rPr>
          <w:b/>
          <w:bCs/>
          <w:kern w:val="36"/>
          <w:sz w:val="21"/>
          <w:szCs w:val="21"/>
        </w:rPr>
      </w:pPr>
      <w:r>
        <w:rPr>
          <w:b/>
          <w:bCs/>
          <w:kern w:val="36"/>
          <w:sz w:val="21"/>
          <w:szCs w:val="21"/>
        </w:rPr>
        <w:t xml:space="preserve">Nadat u overleg heeft gehad met uw huisarts kan via de doktersassistente een eerste gesprek voor u worden ingepland. Vervolggesprekken worden door de doktersassistente of de praktijkondersteuner ingepland.  </w:t>
      </w:r>
    </w:p>
    <w:p w:rsidR="008C2BAC" w:rsidRDefault="008C2BAC" w:rsidP="008C2BAC">
      <w:pPr>
        <w:pStyle w:val="Kop2"/>
        <w:rPr>
          <w:kern w:val="36"/>
        </w:rPr>
      </w:pPr>
      <w:r>
        <w:rPr>
          <w:kern w:val="36"/>
        </w:rPr>
        <w:t>Duur van het gesprek</w:t>
      </w:r>
    </w:p>
    <w:p w:rsidR="008C2BAC" w:rsidRDefault="008C2BAC" w:rsidP="008C2BAC">
      <w:pPr>
        <w:pStyle w:val="Normaalweb"/>
        <w:outlineLvl w:val="1"/>
        <w:rPr>
          <w:b/>
          <w:bCs/>
          <w:kern w:val="36"/>
          <w:sz w:val="21"/>
          <w:szCs w:val="21"/>
        </w:rPr>
      </w:pPr>
      <w:r>
        <w:rPr>
          <w:b/>
          <w:bCs/>
          <w:kern w:val="36"/>
          <w:sz w:val="21"/>
          <w:szCs w:val="21"/>
        </w:rPr>
        <w:t xml:space="preserve">Een gesprek duurt maximaal dertig minuten. In een uitzonderlijk geval wordt voor het kennismakingsgesprek iets meer tijd gepland (max. 45 minuten). Ook kan er telefonisch contact plaatsvinden. In voorkomende gevallen komt de praktijkondersteuner ook bij u op huisbezoek. </w:t>
      </w:r>
    </w:p>
    <w:p w:rsidR="008C2BAC" w:rsidRDefault="008C2BAC" w:rsidP="008C2BAC">
      <w:pPr>
        <w:pStyle w:val="Normaalweb"/>
        <w:outlineLvl w:val="1"/>
        <w:rPr>
          <w:b/>
          <w:bCs/>
          <w:kern w:val="36"/>
          <w:sz w:val="21"/>
          <w:szCs w:val="21"/>
        </w:rPr>
      </w:pPr>
      <w:r>
        <w:rPr>
          <w:b/>
          <w:bCs/>
          <w:kern w:val="36"/>
          <w:sz w:val="21"/>
          <w:szCs w:val="21"/>
        </w:rPr>
        <w:t> </w:t>
      </w:r>
    </w:p>
    <w:p w:rsidR="008C2BAC" w:rsidRDefault="008C2BAC" w:rsidP="008C2BAC">
      <w:pPr>
        <w:pStyle w:val="Kop1"/>
      </w:pPr>
      <w:r>
        <w:t>Kosten</w:t>
      </w:r>
    </w:p>
    <w:p w:rsidR="008C2BAC" w:rsidRDefault="008C2BAC" w:rsidP="008C2BAC">
      <w:pPr>
        <w:pStyle w:val="Normaalweb"/>
        <w:outlineLvl w:val="1"/>
        <w:rPr>
          <w:b/>
          <w:bCs/>
          <w:kern w:val="36"/>
          <w:sz w:val="21"/>
          <w:szCs w:val="21"/>
        </w:rPr>
      </w:pPr>
      <w:r>
        <w:rPr>
          <w:b/>
          <w:bCs/>
          <w:kern w:val="36"/>
          <w:sz w:val="21"/>
          <w:szCs w:val="21"/>
        </w:rPr>
        <w:t>De diensten van de praktijkondersteuner worden volledig vergoed vanuit uw basisverzekering.</w:t>
      </w:r>
    </w:p>
    <w:p w:rsidR="00297CDA" w:rsidRDefault="00297CDA"/>
    <w:sectPr w:rsidR="00297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AC"/>
    <w:rsid w:val="00297CDA"/>
    <w:rsid w:val="008C2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C2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C2BA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BA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C2BA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C2B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row-link">
    <w:name w:val="arrow-link"/>
    <w:basedOn w:val="Standaard"/>
    <w:rsid w:val="008C2BA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8C2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C2BA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BA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C2BA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C2BA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row-link">
    <w:name w:val="arrow-link"/>
    <w:basedOn w:val="Standaard"/>
    <w:rsid w:val="008C2BA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12542">
      <w:bodyDiv w:val="1"/>
      <w:marLeft w:val="0"/>
      <w:marRight w:val="0"/>
      <w:marTop w:val="0"/>
      <w:marBottom w:val="0"/>
      <w:divBdr>
        <w:top w:val="none" w:sz="0" w:space="0" w:color="auto"/>
        <w:left w:val="none" w:sz="0" w:space="0" w:color="auto"/>
        <w:bottom w:val="none" w:sz="0" w:space="0" w:color="auto"/>
        <w:right w:val="none" w:sz="0" w:space="0" w:color="auto"/>
      </w:divBdr>
      <w:divsChild>
        <w:div w:id="1975868693">
          <w:marLeft w:val="0"/>
          <w:marRight w:val="0"/>
          <w:marTop w:val="0"/>
          <w:marBottom w:val="0"/>
          <w:divBdr>
            <w:top w:val="none" w:sz="0" w:space="0" w:color="auto"/>
            <w:left w:val="none" w:sz="0" w:space="0" w:color="auto"/>
            <w:bottom w:val="none" w:sz="0" w:space="0" w:color="auto"/>
            <w:right w:val="none" w:sz="0" w:space="0" w:color="auto"/>
          </w:divBdr>
          <w:divsChild>
            <w:div w:id="604272474">
              <w:marLeft w:val="0"/>
              <w:marRight w:val="0"/>
              <w:marTop w:val="0"/>
              <w:marBottom w:val="0"/>
              <w:divBdr>
                <w:top w:val="none" w:sz="0" w:space="0" w:color="auto"/>
                <w:left w:val="none" w:sz="0" w:space="0" w:color="auto"/>
                <w:bottom w:val="none" w:sz="0" w:space="0" w:color="auto"/>
                <w:right w:val="none" w:sz="0" w:space="0" w:color="auto"/>
              </w:divBdr>
              <w:divsChild>
                <w:div w:id="438525959">
                  <w:marLeft w:val="0"/>
                  <w:marRight w:val="0"/>
                  <w:marTop w:val="0"/>
                  <w:marBottom w:val="0"/>
                  <w:divBdr>
                    <w:top w:val="none" w:sz="0" w:space="0" w:color="auto"/>
                    <w:left w:val="none" w:sz="0" w:space="0" w:color="auto"/>
                    <w:bottom w:val="none" w:sz="0" w:space="0" w:color="auto"/>
                    <w:right w:val="none" w:sz="0" w:space="0" w:color="auto"/>
                  </w:divBdr>
                  <w:divsChild>
                    <w:div w:id="14433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7692">
      <w:bodyDiv w:val="1"/>
      <w:marLeft w:val="0"/>
      <w:marRight w:val="0"/>
      <w:marTop w:val="0"/>
      <w:marBottom w:val="0"/>
      <w:divBdr>
        <w:top w:val="none" w:sz="0" w:space="0" w:color="auto"/>
        <w:left w:val="none" w:sz="0" w:space="0" w:color="auto"/>
        <w:bottom w:val="none" w:sz="0" w:space="0" w:color="auto"/>
        <w:right w:val="none" w:sz="0" w:space="0" w:color="auto"/>
      </w:divBdr>
      <w:divsChild>
        <w:div w:id="102918669">
          <w:marLeft w:val="0"/>
          <w:marRight w:val="0"/>
          <w:marTop w:val="0"/>
          <w:marBottom w:val="0"/>
          <w:divBdr>
            <w:top w:val="none" w:sz="0" w:space="0" w:color="auto"/>
            <w:left w:val="none" w:sz="0" w:space="0" w:color="auto"/>
            <w:bottom w:val="none" w:sz="0" w:space="0" w:color="auto"/>
            <w:right w:val="none" w:sz="0" w:space="0" w:color="auto"/>
          </w:divBdr>
          <w:divsChild>
            <w:div w:id="1688748524">
              <w:marLeft w:val="0"/>
              <w:marRight w:val="0"/>
              <w:marTop w:val="0"/>
              <w:marBottom w:val="0"/>
              <w:divBdr>
                <w:top w:val="none" w:sz="0" w:space="0" w:color="auto"/>
                <w:left w:val="none" w:sz="0" w:space="0" w:color="auto"/>
                <w:bottom w:val="none" w:sz="0" w:space="0" w:color="auto"/>
                <w:right w:val="none" w:sz="0" w:space="0" w:color="auto"/>
              </w:divBdr>
              <w:divsChild>
                <w:div w:id="1821269705">
                  <w:marLeft w:val="0"/>
                  <w:marRight w:val="0"/>
                  <w:marTop w:val="0"/>
                  <w:marBottom w:val="0"/>
                  <w:divBdr>
                    <w:top w:val="none" w:sz="0" w:space="0" w:color="auto"/>
                    <w:left w:val="none" w:sz="0" w:space="0" w:color="auto"/>
                    <w:bottom w:val="none" w:sz="0" w:space="0" w:color="auto"/>
                    <w:right w:val="none" w:sz="0" w:space="0" w:color="auto"/>
                  </w:divBdr>
                  <w:divsChild>
                    <w:div w:id="14771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93045">
      <w:bodyDiv w:val="1"/>
      <w:marLeft w:val="0"/>
      <w:marRight w:val="0"/>
      <w:marTop w:val="0"/>
      <w:marBottom w:val="0"/>
      <w:divBdr>
        <w:top w:val="none" w:sz="0" w:space="0" w:color="auto"/>
        <w:left w:val="none" w:sz="0" w:space="0" w:color="auto"/>
        <w:bottom w:val="none" w:sz="0" w:space="0" w:color="auto"/>
        <w:right w:val="none" w:sz="0" w:space="0" w:color="auto"/>
      </w:divBdr>
      <w:divsChild>
        <w:div w:id="606161713">
          <w:marLeft w:val="0"/>
          <w:marRight w:val="0"/>
          <w:marTop w:val="0"/>
          <w:marBottom w:val="0"/>
          <w:divBdr>
            <w:top w:val="none" w:sz="0" w:space="0" w:color="auto"/>
            <w:left w:val="none" w:sz="0" w:space="0" w:color="auto"/>
            <w:bottom w:val="none" w:sz="0" w:space="0" w:color="auto"/>
            <w:right w:val="none" w:sz="0" w:space="0" w:color="auto"/>
          </w:divBdr>
          <w:divsChild>
            <w:div w:id="272516792">
              <w:marLeft w:val="0"/>
              <w:marRight w:val="0"/>
              <w:marTop w:val="0"/>
              <w:marBottom w:val="0"/>
              <w:divBdr>
                <w:top w:val="none" w:sz="0" w:space="0" w:color="auto"/>
                <w:left w:val="none" w:sz="0" w:space="0" w:color="auto"/>
                <w:bottom w:val="none" w:sz="0" w:space="0" w:color="auto"/>
                <w:right w:val="none" w:sz="0" w:space="0" w:color="auto"/>
              </w:divBdr>
              <w:divsChild>
                <w:div w:id="1011298972">
                  <w:marLeft w:val="0"/>
                  <w:marRight w:val="0"/>
                  <w:marTop w:val="0"/>
                  <w:marBottom w:val="0"/>
                  <w:divBdr>
                    <w:top w:val="none" w:sz="0" w:space="0" w:color="auto"/>
                    <w:left w:val="none" w:sz="0" w:space="0" w:color="auto"/>
                    <w:bottom w:val="none" w:sz="0" w:space="0" w:color="auto"/>
                    <w:right w:val="none" w:sz="0" w:space="0" w:color="auto"/>
                  </w:divBdr>
                  <w:divsChild>
                    <w:div w:id="5966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5511">
      <w:bodyDiv w:val="1"/>
      <w:marLeft w:val="0"/>
      <w:marRight w:val="0"/>
      <w:marTop w:val="0"/>
      <w:marBottom w:val="0"/>
      <w:divBdr>
        <w:top w:val="none" w:sz="0" w:space="0" w:color="auto"/>
        <w:left w:val="none" w:sz="0" w:space="0" w:color="auto"/>
        <w:bottom w:val="none" w:sz="0" w:space="0" w:color="auto"/>
        <w:right w:val="none" w:sz="0" w:space="0" w:color="auto"/>
      </w:divBdr>
      <w:divsChild>
        <w:div w:id="1269850644">
          <w:marLeft w:val="0"/>
          <w:marRight w:val="0"/>
          <w:marTop w:val="0"/>
          <w:marBottom w:val="0"/>
          <w:divBdr>
            <w:top w:val="none" w:sz="0" w:space="0" w:color="auto"/>
            <w:left w:val="none" w:sz="0" w:space="0" w:color="auto"/>
            <w:bottom w:val="none" w:sz="0" w:space="0" w:color="auto"/>
            <w:right w:val="none" w:sz="0" w:space="0" w:color="auto"/>
          </w:divBdr>
          <w:divsChild>
            <w:div w:id="1895390984">
              <w:marLeft w:val="0"/>
              <w:marRight w:val="0"/>
              <w:marTop w:val="0"/>
              <w:marBottom w:val="0"/>
              <w:divBdr>
                <w:top w:val="none" w:sz="0" w:space="0" w:color="auto"/>
                <w:left w:val="none" w:sz="0" w:space="0" w:color="auto"/>
                <w:bottom w:val="none" w:sz="0" w:space="0" w:color="auto"/>
                <w:right w:val="none" w:sz="0" w:space="0" w:color="auto"/>
              </w:divBdr>
              <w:divsChild>
                <w:div w:id="1019623968">
                  <w:marLeft w:val="0"/>
                  <w:marRight w:val="0"/>
                  <w:marTop w:val="0"/>
                  <w:marBottom w:val="0"/>
                  <w:divBdr>
                    <w:top w:val="none" w:sz="0" w:space="0" w:color="auto"/>
                    <w:left w:val="none" w:sz="0" w:space="0" w:color="auto"/>
                    <w:bottom w:val="none" w:sz="0" w:space="0" w:color="auto"/>
                    <w:right w:val="none" w:sz="0" w:space="0" w:color="auto"/>
                  </w:divBdr>
                  <w:divsChild>
                    <w:div w:id="16616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8485">
      <w:bodyDiv w:val="1"/>
      <w:marLeft w:val="0"/>
      <w:marRight w:val="0"/>
      <w:marTop w:val="0"/>
      <w:marBottom w:val="0"/>
      <w:divBdr>
        <w:top w:val="none" w:sz="0" w:space="0" w:color="auto"/>
        <w:left w:val="none" w:sz="0" w:space="0" w:color="auto"/>
        <w:bottom w:val="none" w:sz="0" w:space="0" w:color="auto"/>
        <w:right w:val="none" w:sz="0" w:space="0" w:color="auto"/>
      </w:divBdr>
      <w:divsChild>
        <w:div w:id="1516530888">
          <w:marLeft w:val="0"/>
          <w:marRight w:val="0"/>
          <w:marTop w:val="0"/>
          <w:marBottom w:val="0"/>
          <w:divBdr>
            <w:top w:val="none" w:sz="0" w:space="0" w:color="auto"/>
            <w:left w:val="none" w:sz="0" w:space="0" w:color="auto"/>
            <w:bottom w:val="none" w:sz="0" w:space="0" w:color="auto"/>
            <w:right w:val="none" w:sz="0" w:space="0" w:color="auto"/>
          </w:divBdr>
          <w:divsChild>
            <w:div w:id="105657133">
              <w:marLeft w:val="0"/>
              <w:marRight w:val="0"/>
              <w:marTop w:val="0"/>
              <w:marBottom w:val="0"/>
              <w:divBdr>
                <w:top w:val="none" w:sz="0" w:space="0" w:color="auto"/>
                <w:left w:val="none" w:sz="0" w:space="0" w:color="auto"/>
                <w:bottom w:val="none" w:sz="0" w:space="0" w:color="auto"/>
                <w:right w:val="none" w:sz="0" w:space="0" w:color="auto"/>
              </w:divBdr>
              <w:divsChild>
                <w:div w:id="2136243669">
                  <w:marLeft w:val="0"/>
                  <w:marRight w:val="0"/>
                  <w:marTop w:val="0"/>
                  <w:marBottom w:val="0"/>
                  <w:divBdr>
                    <w:top w:val="none" w:sz="0" w:space="0" w:color="auto"/>
                    <w:left w:val="none" w:sz="0" w:space="0" w:color="auto"/>
                    <w:bottom w:val="none" w:sz="0" w:space="0" w:color="auto"/>
                    <w:right w:val="none" w:sz="0" w:space="0" w:color="auto"/>
                  </w:divBdr>
                  <w:divsChild>
                    <w:div w:id="2227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468</Words>
  <Characters>2579</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user105</dc:creator>
  <cp:lastModifiedBy>user105</cp:lastModifiedBy>
  <cp:revision>1</cp:revision>
  <dcterms:created xsi:type="dcterms:W3CDTF">2015-01-04T23:19:00Z</dcterms:created>
  <dcterms:modified xsi:type="dcterms:W3CDTF">2015-01-04T23:39:00Z</dcterms:modified>
</cp:coreProperties>
</file>