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E6BD33" w14:textId="2C5A92E7" w:rsidR="009E787B" w:rsidRPr="009E787B" w:rsidRDefault="009E787B" w:rsidP="009E787B">
      <w:pPr>
        <w:spacing w:after="360" w:line="240" w:lineRule="auto"/>
        <w:textAlignment w:val="baseline"/>
        <w:outlineLvl w:val="0"/>
        <w:rPr>
          <w:rFonts w:ascii="inherit" w:eastAsia="Times New Roman" w:hAnsi="inherit" w:cs="Times New Roman"/>
          <w:b/>
          <w:bCs/>
          <w:color w:val="000000"/>
          <w:kern w:val="36"/>
          <w:sz w:val="84"/>
          <w:szCs w:val="84"/>
          <w:lang w:eastAsia="nl-NL"/>
          <w14:ligatures w14:val="none"/>
        </w:rPr>
      </w:pPr>
      <w:r w:rsidRPr="009E787B">
        <w:rPr>
          <w:rFonts w:ascii="inherit" w:eastAsia="Times New Roman" w:hAnsi="inherit" w:cs="Times New Roman"/>
          <w:b/>
          <w:bCs/>
          <w:color w:val="000000"/>
          <w:kern w:val="36"/>
          <w:sz w:val="84"/>
          <w:szCs w:val="84"/>
          <w:lang w:eastAsia="nl-NL"/>
          <w14:ligatures w14:val="none"/>
        </w:rPr>
        <w:t>Een bredere kijk op gezondheid, die meer oplevert</w:t>
      </w:r>
    </w:p>
    <w:p w14:paraId="45F4F11E" w14:textId="77777777" w:rsidR="009E787B" w:rsidRPr="009E787B" w:rsidRDefault="009E787B" w:rsidP="009E787B">
      <w:pPr>
        <w:spacing w:line="473" w:lineRule="atLeast"/>
        <w:jc w:val="center"/>
        <w:textAlignment w:val="baseline"/>
        <w:rPr>
          <w:rFonts w:ascii="inherit" w:eastAsia="Times New Roman" w:hAnsi="inherit" w:cs="Times New Roman"/>
          <w:color w:val="000000"/>
          <w:kern w:val="0"/>
          <w:sz w:val="32"/>
          <w:szCs w:val="32"/>
          <w:lang w:eastAsia="nl-NL"/>
          <w14:ligatures w14:val="none"/>
        </w:rPr>
      </w:pPr>
      <w:r w:rsidRPr="009E787B">
        <w:rPr>
          <w:rFonts w:ascii="inherit" w:eastAsia="Times New Roman" w:hAnsi="inherit" w:cs="Times New Roman"/>
          <w:color w:val="000000"/>
          <w:kern w:val="0"/>
          <w:sz w:val="32"/>
          <w:szCs w:val="32"/>
          <w:lang w:eastAsia="nl-NL"/>
          <w14:ligatures w14:val="none"/>
        </w:rPr>
        <w:t>Mensen zijn niet hun aandoening. Toch focussen we daar in de zorg doorgaans wel op. Alle aandacht gaat uit naar hun klachten en gezondheidsproblemen, en hoe we die kunnen oplossen. Positieve Gezondheid kiest een andere invalshoek. Het accent ligt niet op ziekte. Maar op mensen zelf, op hun veerkracht en op wat hun leven betekenisvol maakt.</w:t>
      </w:r>
    </w:p>
    <w:p w14:paraId="60D2F073" w14:textId="77777777" w:rsidR="009E787B" w:rsidRPr="009E787B" w:rsidRDefault="009E787B" w:rsidP="009E787B">
      <w:pPr>
        <w:spacing w:after="180" w:line="240" w:lineRule="auto"/>
        <w:textAlignment w:val="baseline"/>
        <w:outlineLvl w:val="1"/>
        <w:rPr>
          <w:rFonts w:ascii="inherit" w:eastAsia="Times New Roman" w:hAnsi="inherit" w:cs="Times New Roman"/>
          <w:b/>
          <w:bCs/>
          <w:color w:val="000000"/>
          <w:kern w:val="0"/>
          <w:sz w:val="48"/>
          <w:szCs w:val="48"/>
          <w:lang w:eastAsia="nl-NL"/>
          <w14:ligatures w14:val="none"/>
        </w:rPr>
      </w:pPr>
      <w:r w:rsidRPr="009E787B">
        <w:rPr>
          <w:rFonts w:ascii="inherit" w:eastAsia="Times New Roman" w:hAnsi="inherit" w:cs="Times New Roman"/>
          <w:b/>
          <w:bCs/>
          <w:color w:val="000000"/>
          <w:kern w:val="0"/>
          <w:sz w:val="48"/>
          <w:szCs w:val="48"/>
          <w:lang w:eastAsia="nl-NL"/>
          <w14:ligatures w14:val="none"/>
        </w:rPr>
        <w:t>Wat is Positieve Gezondheid?</w:t>
      </w:r>
    </w:p>
    <w:p w14:paraId="175F62D7" w14:textId="77777777" w:rsidR="009E787B" w:rsidRPr="009E787B" w:rsidRDefault="009E787B" w:rsidP="009E787B">
      <w:pPr>
        <w:spacing w:after="360" w:line="240" w:lineRule="auto"/>
        <w:textAlignment w:val="baseline"/>
        <w:rPr>
          <w:rFonts w:ascii="Barlow" w:eastAsia="Times New Roman" w:hAnsi="Barlow" w:cs="Times New Roman"/>
          <w:color w:val="404040"/>
          <w:kern w:val="0"/>
          <w:sz w:val="27"/>
          <w:szCs w:val="27"/>
          <w:lang w:eastAsia="nl-NL"/>
          <w14:ligatures w14:val="none"/>
        </w:rPr>
      </w:pPr>
      <w:r w:rsidRPr="009E787B">
        <w:rPr>
          <w:rFonts w:ascii="Barlow" w:eastAsia="Times New Roman" w:hAnsi="Barlow" w:cs="Times New Roman"/>
          <w:color w:val="404040"/>
          <w:kern w:val="0"/>
          <w:sz w:val="27"/>
          <w:szCs w:val="27"/>
          <w:lang w:eastAsia="nl-NL"/>
          <w14:ligatures w14:val="none"/>
        </w:rPr>
        <w:t>Positieve Gezondheid is een bredere kijk op gezondheid, uitgewerkt in zes dimensies. Met die bredere benadering draag je bij aan het vermogen van mensen om met de fysieke, emotionele en sociale uitdagingen in het leven om te gaan. Én om zo veel mogelijk eigen regie te voeren.</w:t>
      </w:r>
    </w:p>
    <w:p w14:paraId="75E6D098" w14:textId="77777777" w:rsidR="009E787B" w:rsidRPr="009E787B" w:rsidRDefault="009E787B" w:rsidP="009E787B">
      <w:pPr>
        <w:spacing w:line="240" w:lineRule="auto"/>
        <w:textAlignment w:val="baseline"/>
        <w:rPr>
          <w:rFonts w:ascii="Barlow" w:eastAsia="Times New Roman" w:hAnsi="Barlow" w:cs="Times New Roman"/>
          <w:color w:val="404040"/>
          <w:kern w:val="0"/>
          <w:sz w:val="27"/>
          <w:szCs w:val="27"/>
          <w:lang w:eastAsia="nl-NL"/>
          <w14:ligatures w14:val="none"/>
        </w:rPr>
      </w:pPr>
      <w:r w:rsidRPr="009E787B">
        <w:rPr>
          <w:rFonts w:ascii="Barlow" w:eastAsia="Times New Roman" w:hAnsi="Barlow" w:cs="Times New Roman"/>
          <w:noProof/>
          <w:color w:val="404040"/>
          <w:kern w:val="0"/>
          <w:sz w:val="27"/>
          <w:szCs w:val="27"/>
          <w:lang w:eastAsia="nl-NL"/>
          <w14:ligatures w14:val="none"/>
        </w:rPr>
        <w:lastRenderedPageBreak/>
        <w:drawing>
          <wp:inline distT="0" distB="0" distL="0" distR="0" wp14:anchorId="5A167F11" wp14:editId="2C159A40">
            <wp:extent cx="5715000" cy="571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5715000"/>
                    </a:xfrm>
                    <a:prstGeom prst="rect">
                      <a:avLst/>
                    </a:prstGeom>
                    <a:noFill/>
                    <a:ln>
                      <a:noFill/>
                    </a:ln>
                  </pic:spPr>
                </pic:pic>
              </a:graphicData>
            </a:graphic>
          </wp:inline>
        </w:drawing>
      </w:r>
    </w:p>
    <w:p w14:paraId="32DD5DCB" w14:textId="77777777" w:rsidR="009E787B" w:rsidRPr="009E787B" w:rsidRDefault="009E787B" w:rsidP="009E787B">
      <w:pPr>
        <w:spacing w:after="180" w:line="240" w:lineRule="auto"/>
        <w:textAlignment w:val="baseline"/>
        <w:outlineLvl w:val="1"/>
        <w:rPr>
          <w:rFonts w:ascii="inherit" w:eastAsia="Times New Roman" w:hAnsi="inherit" w:cs="Times New Roman"/>
          <w:b/>
          <w:bCs/>
          <w:color w:val="000000"/>
          <w:kern w:val="0"/>
          <w:sz w:val="48"/>
          <w:szCs w:val="48"/>
          <w:lang w:eastAsia="nl-NL"/>
          <w14:ligatures w14:val="none"/>
        </w:rPr>
      </w:pPr>
      <w:r w:rsidRPr="009E787B">
        <w:rPr>
          <w:rFonts w:ascii="inherit" w:eastAsia="Times New Roman" w:hAnsi="inherit" w:cs="Times New Roman"/>
          <w:b/>
          <w:bCs/>
          <w:color w:val="000000"/>
          <w:kern w:val="0"/>
          <w:sz w:val="48"/>
          <w:szCs w:val="48"/>
          <w:lang w:eastAsia="nl-NL"/>
          <w14:ligatures w14:val="none"/>
        </w:rPr>
        <w:t>Hoe werkt het</w:t>
      </w:r>
    </w:p>
    <w:p w14:paraId="7163F0E9" w14:textId="77777777" w:rsidR="009E787B" w:rsidRPr="009E787B" w:rsidRDefault="009E787B" w:rsidP="009E787B">
      <w:pPr>
        <w:numPr>
          <w:ilvl w:val="0"/>
          <w:numId w:val="2"/>
        </w:numPr>
        <w:spacing w:after="240" w:line="240" w:lineRule="auto"/>
        <w:textAlignment w:val="baseline"/>
        <w:rPr>
          <w:rFonts w:ascii="Barlow" w:eastAsia="Times New Roman" w:hAnsi="Barlow" w:cs="Times New Roman"/>
          <w:color w:val="404040"/>
          <w:kern w:val="0"/>
          <w:sz w:val="27"/>
          <w:szCs w:val="27"/>
          <w:lang w:eastAsia="nl-NL"/>
          <w14:ligatures w14:val="none"/>
        </w:rPr>
      </w:pPr>
      <w:r w:rsidRPr="009E787B">
        <w:rPr>
          <w:rFonts w:ascii="Barlow" w:eastAsia="Times New Roman" w:hAnsi="Barlow" w:cs="Times New Roman"/>
          <w:color w:val="404040"/>
          <w:kern w:val="0"/>
          <w:sz w:val="27"/>
          <w:szCs w:val="27"/>
          <w:lang w:eastAsia="nl-NL"/>
          <w14:ligatures w14:val="none"/>
        </w:rPr>
        <w:t>Mensen die de vragenlijst invullen, kunnen met het spinnenweb in kaart brengen hoe zij hun gezondheid ervaren. Voel je je bijvoorbeeld gelukkig of juist eenzaam? Lukt het je om de dagelijkse dingen te doen, zoals het huishouden? Beleef je nog plezier aan je bezigheden?</w:t>
      </w:r>
    </w:p>
    <w:p w14:paraId="221E1561" w14:textId="77777777" w:rsidR="009E787B" w:rsidRPr="009E787B" w:rsidRDefault="009E787B" w:rsidP="009E787B">
      <w:pPr>
        <w:numPr>
          <w:ilvl w:val="0"/>
          <w:numId w:val="2"/>
        </w:numPr>
        <w:spacing w:after="240" w:line="240" w:lineRule="auto"/>
        <w:textAlignment w:val="baseline"/>
        <w:rPr>
          <w:rFonts w:ascii="Barlow" w:eastAsia="Times New Roman" w:hAnsi="Barlow" w:cs="Times New Roman"/>
          <w:color w:val="404040"/>
          <w:kern w:val="0"/>
          <w:sz w:val="27"/>
          <w:szCs w:val="27"/>
          <w:lang w:eastAsia="nl-NL"/>
          <w14:ligatures w14:val="none"/>
        </w:rPr>
      </w:pPr>
      <w:r w:rsidRPr="009E787B">
        <w:rPr>
          <w:rFonts w:ascii="Barlow" w:eastAsia="Times New Roman" w:hAnsi="Barlow" w:cs="Times New Roman"/>
          <w:color w:val="404040"/>
          <w:kern w:val="0"/>
          <w:sz w:val="27"/>
          <w:szCs w:val="27"/>
          <w:lang w:eastAsia="nl-NL"/>
          <w14:ligatures w14:val="none"/>
        </w:rPr>
        <w:t>Zorgverleners en patiënten kunnen met die uitkomsten een heel ander gesprek voeren. Wat is voor jou echt belangrijk? Wat zou jij willen veranderen?</w:t>
      </w:r>
    </w:p>
    <w:p w14:paraId="7726F217" w14:textId="77777777" w:rsidR="009E787B" w:rsidRPr="009E787B" w:rsidRDefault="009E787B" w:rsidP="009E787B">
      <w:pPr>
        <w:numPr>
          <w:ilvl w:val="0"/>
          <w:numId w:val="2"/>
        </w:numPr>
        <w:spacing w:line="240" w:lineRule="auto"/>
        <w:textAlignment w:val="baseline"/>
        <w:rPr>
          <w:rFonts w:ascii="Barlow" w:eastAsia="Times New Roman" w:hAnsi="Barlow" w:cs="Times New Roman"/>
          <w:color w:val="404040"/>
          <w:kern w:val="0"/>
          <w:sz w:val="27"/>
          <w:szCs w:val="27"/>
          <w:lang w:eastAsia="nl-NL"/>
          <w14:ligatures w14:val="none"/>
        </w:rPr>
      </w:pPr>
      <w:r w:rsidRPr="009E787B">
        <w:rPr>
          <w:rFonts w:ascii="Barlow" w:eastAsia="Times New Roman" w:hAnsi="Barlow" w:cs="Times New Roman"/>
          <w:color w:val="404040"/>
          <w:kern w:val="0"/>
          <w:sz w:val="27"/>
          <w:szCs w:val="27"/>
          <w:lang w:eastAsia="nl-NL"/>
          <w14:ligatures w14:val="none"/>
        </w:rPr>
        <w:t>Samen bedenken ze vervolgens wie (of wat) kan helpen om de situatie te verbeteren.</w:t>
      </w:r>
    </w:p>
    <w:p w14:paraId="4269C8CD" w14:textId="77777777" w:rsidR="00F348AA" w:rsidRDefault="00F348AA"/>
    <w:sectPr w:rsidR="00F348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Barlow">
    <w:charset w:val="00"/>
    <w:family w:val="auto"/>
    <w:pitch w:val="variable"/>
    <w:sig w:usb0="20000007" w:usb1="00000000"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80AF1"/>
    <w:multiLevelType w:val="multilevel"/>
    <w:tmpl w:val="CB122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647677"/>
    <w:multiLevelType w:val="multilevel"/>
    <w:tmpl w:val="0E48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1098619">
    <w:abstractNumId w:val="0"/>
  </w:num>
  <w:num w:numId="2" w16cid:durableId="1808940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7B"/>
    <w:rsid w:val="009E787B"/>
    <w:rsid w:val="00D1342E"/>
    <w:rsid w:val="00F348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02E4"/>
  <w15:chartTrackingRefBased/>
  <w15:docId w15:val="{1AA88677-2069-4428-A9AE-850508848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43060">
      <w:bodyDiv w:val="1"/>
      <w:marLeft w:val="0"/>
      <w:marRight w:val="0"/>
      <w:marTop w:val="0"/>
      <w:marBottom w:val="0"/>
      <w:divBdr>
        <w:top w:val="none" w:sz="0" w:space="0" w:color="auto"/>
        <w:left w:val="none" w:sz="0" w:space="0" w:color="auto"/>
        <w:bottom w:val="none" w:sz="0" w:space="0" w:color="auto"/>
        <w:right w:val="none" w:sz="0" w:space="0" w:color="auto"/>
      </w:divBdr>
      <w:divsChild>
        <w:div w:id="1775439824">
          <w:marLeft w:val="0"/>
          <w:marRight w:val="0"/>
          <w:marTop w:val="0"/>
          <w:marBottom w:val="1200"/>
          <w:divBdr>
            <w:top w:val="none" w:sz="0" w:space="0" w:color="auto"/>
            <w:left w:val="none" w:sz="0" w:space="0" w:color="auto"/>
            <w:bottom w:val="none" w:sz="0" w:space="0" w:color="auto"/>
            <w:right w:val="none" w:sz="0" w:space="0" w:color="auto"/>
          </w:divBdr>
          <w:divsChild>
            <w:div w:id="1810703095">
              <w:marLeft w:val="0"/>
              <w:marRight w:val="0"/>
              <w:marTop w:val="0"/>
              <w:marBottom w:val="0"/>
              <w:divBdr>
                <w:top w:val="none" w:sz="0" w:space="0" w:color="auto"/>
                <w:left w:val="none" w:sz="0" w:space="0" w:color="auto"/>
                <w:bottom w:val="none" w:sz="0" w:space="0" w:color="auto"/>
                <w:right w:val="none" w:sz="0" w:space="0" w:color="auto"/>
              </w:divBdr>
              <w:divsChild>
                <w:div w:id="163016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551806">
          <w:marLeft w:val="0"/>
          <w:marRight w:val="0"/>
          <w:marTop w:val="1200"/>
          <w:marBottom w:val="1200"/>
          <w:divBdr>
            <w:top w:val="none" w:sz="0" w:space="0" w:color="auto"/>
            <w:left w:val="none" w:sz="0" w:space="0" w:color="auto"/>
            <w:bottom w:val="none" w:sz="0" w:space="0" w:color="auto"/>
            <w:right w:val="none" w:sz="0" w:space="0" w:color="auto"/>
          </w:divBdr>
          <w:divsChild>
            <w:div w:id="722828275">
              <w:marLeft w:val="0"/>
              <w:marRight w:val="0"/>
              <w:marTop w:val="0"/>
              <w:marBottom w:val="0"/>
              <w:divBdr>
                <w:top w:val="none" w:sz="0" w:space="0" w:color="auto"/>
                <w:left w:val="none" w:sz="0" w:space="0" w:color="auto"/>
                <w:bottom w:val="none" w:sz="0" w:space="0" w:color="auto"/>
                <w:right w:val="none" w:sz="0" w:space="0" w:color="auto"/>
              </w:divBdr>
              <w:divsChild>
                <w:div w:id="1398700161">
                  <w:marLeft w:val="0"/>
                  <w:marRight w:val="0"/>
                  <w:marTop w:val="0"/>
                  <w:marBottom w:val="0"/>
                  <w:divBdr>
                    <w:top w:val="none" w:sz="0" w:space="0" w:color="auto"/>
                    <w:left w:val="none" w:sz="0" w:space="0" w:color="auto"/>
                    <w:bottom w:val="none" w:sz="0" w:space="0" w:color="auto"/>
                    <w:right w:val="none" w:sz="0" w:space="0" w:color="auto"/>
                  </w:divBdr>
                  <w:divsChild>
                    <w:div w:id="477184777">
                      <w:marLeft w:val="0"/>
                      <w:marRight w:val="0"/>
                      <w:marTop w:val="0"/>
                      <w:marBottom w:val="600"/>
                      <w:divBdr>
                        <w:top w:val="none" w:sz="0" w:space="0" w:color="auto"/>
                        <w:left w:val="none" w:sz="0" w:space="0" w:color="auto"/>
                        <w:bottom w:val="none" w:sz="0" w:space="0" w:color="auto"/>
                        <w:right w:val="none" w:sz="0" w:space="0" w:color="auto"/>
                      </w:divBdr>
                    </w:div>
                    <w:div w:id="1594360831">
                      <w:marLeft w:val="0"/>
                      <w:marRight w:val="0"/>
                      <w:marTop w:val="0"/>
                      <w:marBottom w:val="600"/>
                      <w:divBdr>
                        <w:top w:val="none" w:sz="0" w:space="0" w:color="auto"/>
                        <w:left w:val="none" w:sz="0" w:space="0" w:color="auto"/>
                        <w:bottom w:val="none" w:sz="0" w:space="0" w:color="auto"/>
                        <w:right w:val="none" w:sz="0" w:space="0" w:color="auto"/>
                      </w:divBdr>
                    </w:div>
                  </w:divsChild>
                </w:div>
                <w:div w:id="70668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679376">
          <w:marLeft w:val="0"/>
          <w:marRight w:val="0"/>
          <w:marTop w:val="1200"/>
          <w:marBottom w:val="1200"/>
          <w:divBdr>
            <w:top w:val="none" w:sz="0" w:space="0" w:color="auto"/>
            <w:left w:val="none" w:sz="0" w:space="0" w:color="auto"/>
            <w:bottom w:val="none" w:sz="0" w:space="0" w:color="auto"/>
            <w:right w:val="none" w:sz="0" w:space="0" w:color="auto"/>
          </w:divBdr>
          <w:divsChild>
            <w:div w:id="590620672">
              <w:marLeft w:val="0"/>
              <w:marRight w:val="0"/>
              <w:marTop w:val="0"/>
              <w:marBottom w:val="0"/>
              <w:divBdr>
                <w:top w:val="none" w:sz="0" w:space="0" w:color="auto"/>
                <w:left w:val="none" w:sz="0" w:space="0" w:color="auto"/>
                <w:bottom w:val="none" w:sz="0" w:space="0" w:color="auto"/>
                <w:right w:val="none" w:sz="0" w:space="0" w:color="auto"/>
              </w:divBdr>
              <w:divsChild>
                <w:div w:id="1088503019">
                  <w:marLeft w:val="0"/>
                  <w:marRight w:val="0"/>
                  <w:marTop w:val="0"/>
                  <w:marBottom w:val="0"/>
                  <w:divBdr>
                    <w:top w:val="none" w:sz="0" w:space="0" w:color="auto"/>
                    <w:left w:val="none" w:sz="0" w:space="0" w:color="auto"/>
                    <w:bottom w:val="none" w:sz="0" w:space="0" w:color="auto"/>
                    <w:right w:val="none" w:sz="0" w:space="0" w:color="auto"/>
                  </w:divBdr>
                  <w:divsChild>
                    <w:div w:id="755129296">
                      <w:marLeft w:val="0"/>
                      <w:marRight w:val="0"/>
                      <w:marTop w:val="0"/>
                      <w:marBottom w:val="600"/>
                      <w:divBdr>
                        <w:top w:val="none" w:sz="0" w:space="0" w:color="auto"/>
                        <w:left w:val="none" w:sz="0" w:space="0" w:color="auto"/>
                        <w:bottom w:val="none" w:sz="0" w:space="0" w:color="auto"/>
                        <w:right w:val="none" w:sz="0" w:space="0" w:color="auto"/>
                      </w:divBdr>
                    </w:div>
                    <w:div w:id="147652904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Words>
  <Characters>1029</Characters>
  <Application>Microsoft Office Word</Application>
  <DocSecurity>0</DocSecurity>
  <Lines>8</Lines>
  <Paragraphs>2</Paragraphs>
  <ScaleCrop>false</ScaleCrop>
  <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User105@H50739D01.CGM.LOCAL</dc:creator>
  <cp:keywords/>
  <dc:description/>
  <cp:lastModifiedBy>User105@H50739D01.CGM.LOCAL</cp:lastModifiedBy>
  <cp:revision>2</cp:revision>
  <dcterms:created xsi:type="dcterms:W3CDTF">2024-06-16T22:41:00Z</dcterms:created>
  <dcterms:modified xsi:type="dcterms:W3CDTF">2024-06-16T22:42:00Z</dcterms:modified>
</cp:coreProperties>
</file>